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096" w:rsidRPr="004D3096" w:rsidRDefault="004D3096" w:rsidP="004D309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633"/>
        <w:gridCol w:w="9765"/>
      </w:tblGrid>
      <w:tr w:rsidR="004D3096" w:rsidRPr="004D3096" w:rsidTr="004D3096">
        <w:trPr>
          <w:tblCellSpacing w:w="0" w:type="dxa"/>
        </w:trPr>
        <w:tc>
          <w:tcPr>
            <w:tcW w:w="1000" w:type="pct"/>
            <w:hideMark/>
          </w:tcPr>
          <w:p w:rsidR="004D3096" w:rsidRPr="004D3096" w:rsidRDefault="004D3096" w:rsidP="004D30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vMerge w:val="restart"/>
            <w:hideMark/>
          </w:tcPr>
          <w:tbl>
            <w:tblPr>
              <w:tblW w:w="9705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563"/>
              <w:gridCol w:w="3142"/>
            </w:tblGrid>
            <w:tr w:rsidR="004D3096" w:rsidRPr="00246B5B" w:rsidTr="004D3096">
              <w:trPr>
                <w:tblCellSpacing w:w="15" w:type="dxa"/>
              </w:trPr>
              <w:tc>
                <w:tcPr>
                  <w:tcW w:w="6518" w:type="dxa"/>
                  <w:vAlign w:val="center"/>
                  <w:hideMark/>
                </w:tcPr>
                <w:p w:rsidR="004D3096" w:rsidRPr="004D3096" w:rsidRDefault="004D3096" w:rsidP="004D30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color w:val="1F497D" w:themeColor="text2"/>
                      <w:sz w:val="40"/>
                      <w:szCs w:val="40"/>
                      <w:u w:val="single"/>
                      <w:lang w:eastAsia="ru-RU"/>
                    </w:rPr>
                  </w:pPr>
                  <w:r w:rsidRPr="004D3096">
                    <w:rPr>
                      <w:rFonts w:ascii="Times New Roman" w:eastAsia="Times New Roman" w:hAnsi="Times New Roman" w:cs="Times New Roman"/>
                      <w:noProof/>
                      <w:color w:val="1F497D" w:themeColor="text2"/>
                      <w:sz w:val="40"/>
                      <w:szCs w:val="40"/>
                      <w:u w:val="single"/>
                      <w:lang w:eastAsia="ru-RU"/>
                    </w:rPr>
                    <w:t>Велофара на сверхярком светодиоде</w:t>
                  </w:r>
                </w:p>
                <w:p w:rsidR="004D3096" w:rsidRDefault="004D3096" w:rsidP="004D30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</w:p>
                <w:p w:rsidR="004D3096" w:rsidRPr="004D3096" w:rsidRDefault="004D3096" w:rsidP="004D30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3267075" cy="1876425"/>
                        <wp:effectExtent l="19050" t="0" r="9525" b="0"/>
                        <wp:docPr id="1" name="Рисунок 1" descr="http://biketur.narod.ru/bike_light_1/image/pba01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biketur.narod.ru/bike_light_1/image/pba01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7075" cy="1876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96" w:rsidRPr="004D3096" w:rsidRDefault="004D3096" w:rsidP="004D3096">
                  <w:pPr>
                    <w:spacing w:after="0" w:line="240" w:lineRule="auto"/>
                    <w:ind w:left="138" w:hanging="14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Светодиод</w:t>
                  </w:r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</w:t>
                  </w:r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5 </w:t>
                  </w:r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Вт</w:t>
                  </w:r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: </w:t>
                  </w:r>
                </w:p>
                <w:p w:rsidR="004D3096" w:rsidRPr="004D3096" w:rsidRDefault="004D3096" w:rsidP="004D30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Luxeon</w:t>
                  </w:r>
                  <w:proofErr w:type="spellEnd"/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V Portable Star</w:t>
                  </w:r>
                </w:p>
              </w:tc>
            </w:tr>
            <w:tr w:rsidR="004D3096" w:rsidRPr="004D3096" w:rsidTr="004D3096">
              <w:trPr>
                <w:tblCellSpacing w:w="15" w:type="dxa"/>
              </w:trPr>
              <w:tc>
                <w:tcPr>
                  <w:tcW w:w="6518" w:type="dxa"/>
                  <w:vAlign w:val="center"/>
                  <w:hideMark/>
                </w:tcPr>
                <w:p w:rsidR="004D3096" w:rsidRPr="004D3096" w:rsidRDefault="004D3096" w:rsidP="004D30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3248025" cy="1895475"/>
                        <wp:effectExtent l="19050" t="0" r="9525" b="0"/>
                        <wp:docPr id="2" name="Рисунок 2" descr="http://biketur.narod.ru/bike_light_1/image/pba01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biketur.narod.ru/bike_light_1/image/pba01b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8025" cy="1895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96" w:rsidRPr="004D3096" w:rsidRDefault="004D3096" w:rsidP="004D30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DC/DC преобразователь: </w:t>
                  </w:r>
                </w:p>
                <w:p w:rsidR="004D3096" w:rsidRPr="004D3096" w:rsidRDefault="004D3096" w:rsidP="004D30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BuckPuck</w:t>
                  </w:r>
                  <w:proofErr w:type="spellEnd"/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3021DE700</w:t>
                  </w:r>
                </w:p>
                <w:p w:rsidR="004D3096" w:rsidRPr="004D3096" w:rsidRDefault="004D3096" w:rsidP="004D30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Можно было бы использовать и резистор, но тогда яркость будет снижаться по мере разряда аккумулятора.</w:t>
                  </w:r>
                </w:p>
              </w:tc>
            </w:tr>
            <w:tr w:rsidR="004D3096" w:rsidRPr="004D3096" w:rsidTr="004D3096">
              <w:trPr>
                <w:tblCellSpacing w:w="15" w:type="dxa"/>
              </w:trPr>
              <w:tc>
                <w:tcPr>
                  <w:tcW w:w="6518" w:type="dxa"/>
                  <w:vAlign w:val="center"/>
                  <w:hideMark/>
                </w:tcPr>
                <w:p w:rsidR="004D3096" w:rsidRPr="004D3096" w:rsidRDefault="004D3096" w:rsidP="004D30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3209925" cy="1905000"/>
                        <wp:effectExtent l="19050" t="0" r="9525" b="0"/>
                        <wp:docPr id="3" name="Рисунок 3" descr="http://biketur.narod.ru/bike_light_1/image/pba01c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biketur.narod.ru/bike_light_1/image/pba01c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9925" cy="1905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96" w:rsidRPr="004D3096" w:rsidRDefault="004D3096" w:rsidP="004D30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Френелевская</w:t>
                  </w:r>
                  <w:proofErr w:type="spellEnd"/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оптика с держателем, угол излучения 10 градусов. </w:t>
                  </w:r>
                </w:p>
                <w:p w:rsidR="004D3096" w:rsidRPr="004D3096" w:rsidRDefault="004D3096" w:rsidP="004D30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Просто </w:t>
                  </w:r>
                  <w:proofErr w:type="spellStart"/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коллимирующая</w:t>
                  </w:r>
                  <w:proofErr w:type="spellEnd"/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линза, работает </w:t>
                  </w:r>
                  <w:proofErr w:type="gramStart"/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 чуть</w:t>
                  </w:r>
                  <w:proofErr w:type="gramEnd"/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не хуже этой, можно было ставить и её.</w:t>
                  </w:r>
                </w:p>
              </w:tc>
            </w:tr>
            <w:tr w:rsidR="004D3096" w:rsidRPr="004D3096" w:rsidTr="004D3096">
              <w:trPr>
                <w:tblCellSpacing w:w="15" w:type="dxa"/>
              </w:trPr>
              <w:tc>
                <w:tcPr>
                  <w:tcW w:w="6518" w:type="dxa"/>
                  <w:vAlign w:val="center"/>
                  <w:hideMark/>
                </w:tcPr>
                <w:p w:rsidR="004D3096" w:rsidRPr="004D3096" w:rsidRDefault="004D3096" w:rsidP="004D30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3267075" cy="1657350"/>
                        <wp:effectExtent l="19050" t="0" r="9525" b="0"/>
                        <wp:docPr id="4" name="Рисунок 4" descr="http://biketur.narod.ru/bike_light_1/image/pba0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biketur.narod.ru/bike_light_1/image/pba0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7075" cy="1657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96" w:rsidRPr="004D3096" w:rsidRDefault="004D3096" w:rsidP="004D30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Эти </w:t>
                  </w:r>
                  <w:proofErr w:type="spellStart"/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детальки</w:t>
                  </w:r>
                  <w:proofErr w:type="spellEnd"/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можно купить в </w:t>
                  </w:r>
                  <w:proofErr w:type="spellStart"/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Промэлектронике</w:t>
                  </w:r>
                  <w:proofErr w:type="spellEnd"/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тумблер, </w:t>
                  </w:r>
                  <w:proofErr w:type="spellStart"/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штеккер</w:t>
                  </w:r>
                  <w:proofErr w:type="spellEnd"/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 гнездом и две стойки.</w:t>
                  </w:r>
                </w:p>
              </w:tc>
            </w:tr>
            <w:tr w:rsidR="004D3096" w:rsidRPr="004D3096" w:rsidTr="004D3096">
              <w:trPr>
                <w:tblCellSpacing w:w="15" w:type="dxa"/>
              </w:trPr>
              <w:tc>
                <w:tcPr>
                  <w:tcW w:w="6518" w:type="dxa"/>
                  <w:vAlign w:val="center"/>
                  <w:hideMark/>
                </w:tcPr>
                <w:p w:rsidR="004D3096" w:rsidRPr="004D3096" w:rsidRDefault="004D3096" w:rsidP="004D30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3267075" cy="1371600"/>
                        <wp:effectExtent l="19050" t="0" r="9525" b="0"/>
                        <wp:docPr id="5" name="Рисунок 5" descr="http://biketur.narod.ru/bike_light_1/image/pba0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biketur.narod.ru/bike_light_1/image/pba0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7075" cy="1371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96" w:rsidRPr="004D3096" w:rsidRDefault="004D3096" w:rsidP="004D30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Для корпуса фары использовал старый конденсатор К50-3Б 2000мкф </w:t>
                  </w:r>
                  <w:proofErr w:type="spellStart"/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</w:t>
                  </w:r>
                  <w:proofErr w:type="spellEnd"/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50В</w:t>
                  </w:r>
                </w:p>
              </w:tc>
            </w:tr>
            <w:tr w:rsidR="004D3096" w:rsidRPr="004D3096" w:rsidTr="004D3096">
              <w:trPr>
                <w:tblCellSpacing w:w="15" w:type="dxa"/>
              </w:trPr>
              <w:tc>
                <w:tcPr>
                  <w:tcW w:w="6518" w:type="dxa"/>
                  <w:vAlign w:val="center"/>
                  <w:hideMark/>
                </w:tcPr>
                <w:p w:rsidR="004D3096" w:rsidRPr="004D3096" w:rsidRDefault="004D3096" w:rsidP="004D30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lastRenderedPageBreak/>
                    <w:drawing>
                      <wp:inline distT="0" distB="0" distL="0" distR="0">
                        <wp:extent cx="3267075" cy="2867025"/>
                        <wp:effectExtent l="19050" t="0" r="9525" b="0"/>
                        <wp:docPr id="6" name="Рисунок 6" descr="http://biketur.narod.ru/bike_light_1/image/pba0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biketur.narod.ru/bike_light_1/image/pba0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7075" cy="2867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96" w:rsidRPr="004D3096" w:rsidRDefault="004D3096" w:rsidP="004D30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Отпилил дно, вытряхнул внутренности из конденсатора. Этот отрезок разобрал на составные части. </w:t>
                  </w:r>
                </w:p>
              </w:tc>
            </w:tr>
            <w:tr w:rsidR="004D3096" w:rsidRPr="004D3096" w:rsidTr="004D3096">
              <w:trPr>
                <w:tblCellSpacing w:w="15" w:type="dxa"/>
              </w:trPr>
              <w:tc>
                <w:tcPr>
                  <w:tcW w:w="6518" w:type="dxa"/>
                  <w:vAlign w:val="center"/>
                  <w:hideMark/>
                </w:tcPr>
                <w:p w:rsidR="004D3096" w:rsidRPr="004D3096" w:rsidRDefault="004D3096" w:rsidP="004D30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3267075" cy="1514475"/>
                        <wp:effectExtent l="19050" t="0" r="9525" b="0"/>
                        <wp:docPr id="7" name="Рисунок 7" descr="http://biketur.narod.ru/bike_light_1/image/pba0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biketur.narod.ru/bike_light_1/image/pba0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7075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96" w:rsidRPr="004D3096" w:rsidRDefault="004D3096" w:rsidP="004D30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Резиновая прокладка, она встанет в корпус фары под стекло для герметичности, а круглую пластинку использовал как шаблон при изготовлении радиатора и крышки фары.</w:t>
                  </w:r>
                </w:p>
              </w:tc>
            </w:tr>
            <w:tr w:rsidR="004D3096" w:rsidRPr="004D3096" w:rsidTr="004D3096">
              <w:trPr>
                <w:tblCellSpacing w:w="15" w:type="dxa"/>
              </w:trPr>
              <w:tc>
                <w:tcPr>
                  <w:tcW w:w="6518" w:type="dxa"/>
                  <w:vAlign w:val="center"/>
                  <w:hideMark/>
                </w:tcPr>
                <w:p w:rsidR="004D3096" w:rsidRPr="004D3096" w:rsidRDefault="004D3096" w:rsidP="004D30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3267075" cy="3009900"/>
                        <wp:effectExtent l="19050" t="0" r="9525" b="0"/>
                        <wp:docPr id="8" name="Рисунок 8" descr="http://biketur.narod.ru/bike_light_1/image/pba0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://biketur.narod.ru/bike_light_1/image/pba0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7075" cy="3009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96" w:rsidRPr="004D3096" w:rsidRDefault="004D3096" w:rsidP="004D30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Корпус будущей фары. </w:t>
                  </w:r>
                </w:p>
                <w:p w:rsidR="004D3096" w:rsidRPr="004D3096" w:rsidRDefault="004D3096" w:rsidP="004D30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Подровнял до длины 70 мм и вырезал отверстие диаметром 28 мм. Алюминий, который идет на корпуса конденсаторов, экраны катушек и т.д., очень мягкий, отверстие вырезал обычным ножом.</w:t>
                  </w:r>
                </w:p>
              </w:tc>
            </w:tr>
            <w:tr w:rsidR="004D3096" w:rsidRPr="004D3096" w:rsidTr="004D3096">
              <w:trPr>
                <w:tblCellSpacing w:w="15" w:type="dxa"/>
              </w:trPr>
              <w:tc>
                <w:tcPr>
                  <w:tcW w:w="6518" w:type="dxa"/>
                  <w:vAlign w:val="center"/>
                  <w:hideMark/>
                </w:tcPr>
                <w:p w:rsidR="004D3096" w:rsidRPr="004D3096" w:rsidRDefault="004D3096" w:rsidP="004D30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Нет фото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96" w:rsidRPr="004D3096" w:rsidRDefault="004D3096" w:rsidP="004D30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Радиатор для светодиода вырезал из дюралюминия толщиной 8 мм, а заднюю крышку из пластины толщиной 3 мм. Диаметр этих деталей 31,8 мм. Подгоняются под корпус как можно точнее, чтобы обеспечить хороший контакт.</w:t>
                  </w:r>
                </w:p>
              </w:tc>
            </w:tr>
            <w:tr w:rsidR="004D3096" w:rsidRPr="004D3096" w:rsidTr="004D3096">
              <w:trPr>
                <w:tblCellSpacing w:w="15" w:type="dxa"/>
              </w:trPr>
              <w:tc>
                <w:tcPr>
                  <w:tcW w:w="6518" w:type="dxa"/>
                  <w:vAlign w:val="center"/>
                  <w:hideMark/>
                </w:tcPr>
                <w:p w:rsidR="004D3096" w:rsidRPr="004D3096" w:rsidRDefault="004D3096" w:rsidP="004D30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lastRenderedPageBreak/>
                    <w:drawing>
                      <wp:inline distT="0" distB="0" distL="0" distR="0">
                        <wp:extent cx="3267075" cy="4152900"/>
                        <wp:effectExtent l="19050" t="0" r="9525" b="0"/>
                        <wp:docPr id="9" name="Рисунок 9" descr="http://biketur.narod.ru/bike_light_1/image/pba07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://biketur.narod.ru/bike_light_1/image/pba07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7075" cy="415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96" w:rsidRPr="004D3096" w:rsidRDefault="004D3096" w:rsidP="004D30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Защитное стекло. </w:t>
                  </w:r>
                </w:p>
                <w:p w:rsidR="004D3096" w:rsidRPr="004D3096" w:rsidRDefault="004D3096" w:rsidP="004D30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От старых </w:t>
                  </w:r>
                  <w:proofErr w:type="spellStart"/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велоочков</w:t>
                  </w:r>
                  <w:proofErr w:type="spellEnd"/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остался комплект сменных линз и среди них оказались бесцветные</w:t>
                  </w:r>
                  <w:proofErr w:type="gramStart"/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gramStart"/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ами очки давно потеряны, а к другим очкам эти линзы не подходят).</w:t>
                  </w:r>
                </w:p>
              </w:tc>
            </w:tr>
            <w:tr w:rsidR="004D3096" w:rsidRPr="004D3096" w:rsidTr="004D3096">
              <w:trPr>
                <w:tblCellSpacing w:w="15" w:type="dxa"/>
              </w:trPr>
              <w:tc>
                <w:tcPr>
                  <w:tcW w:w="6518" w:type="dxa"/>
                  <w:vAlign w:val="center"/>
                  <w:hideMark/>
                </w:tcPr>
                <w:p w:rsidR="004D3096" w:rsidRPr="004D3096" w:rsidRDefault="004D3096" w:rsidP="004D30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3267075" cy="2543175"/>
                        <wp:effectExtent l="19050" t="0" r="9525" b="0"/>
                        <wp:docPr id="10" name="Рисунок 10" descr="http://biketur.narod.ru/bike_light_1/image/pba0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biketur.narod.ru/bike_light_1/image/pba0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7075" cy="2543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96" w:rsidRPr="004D3096" w:rsidRDefault="004D3096" w:rsidP="004D30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Кронштейн под стандартное крепление на руль для фары </w:t>
                  </w:r>
                  <w:proofErr w:type="spellStart"/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CatEye</w:t>
                  </w:r>
                  <w:proofErr w:type="spellEnd"/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изготовил из дюралюминия толщиной 2 мм.</w:t>
                  </w:r>
                </w:p>
              </w:tc>
            </w:tr>
            <w:tr w:rsidR="004D3096" w:rsidRPr="004D3096" w:rsidTr="004D3096">
              <w:trPr>
                <w:tblCellSpacing w:w="15" w:type="dxa"/>
              </w:trPr>
              <w:tc>
                <w:tcPr>
                  <w:tcW w:w="6518" w:type="dxa"/>
                  <w:vAlign w:val="center"/>
                  <w:hideMark/>
                </w:tcPr>
                <w:p w:rsidR="004D3096" w:rsidRPr="004D3096" w:rsidRDefault="004D3096" w:rsidP="004D30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3267075" cy="2609850"/>
                        <wp:effectExtent l="19050" t="0" r="9525" b="0"/>
                        <wp:docPr id="11" name="Рисунок 11" descr="http://biketur.narod.ru/bike_light_1/image/pba0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biketur.narod.ru/bike_light_1/image/pba0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7075" cy="2609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96" w:rsidRPr="004D3096" w:rsidRDefault="004D3096" w:rsidP="004D30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 детали есть, теперь можно собирать. Это </w:t>
                  </w:r>
                  <w:proofErr w:type="gramStart"/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светодиод</w:t>
                  </w:r>
                  <w:proofErr w:type="gramEnd"/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закрепленный на радиаторе.</w:t>
                  </w:r>
                </w:p>
              </w:tc>
            </w:tr>
            <w:tr w:rsidR="004D3096" w:rsidRPr="004D3096" w:rsidTr="004D3096">
              <w:trPr>
                <w:tblCellSpacing w:w="15" w:type="dxa"/>
              </w:trPr>
              <w:tc>
                <w:tcPr>
                  <w:tcW w:w="6518" w:type="dxa"/>
                  <w:vAlign w:val="center"/>
                  <w:hideMark/>
                </w:tcPr>
                <w:p w:rsidR="004D3096" w:rsidRPr="004D3096" w:rsidRDefault="004D3096" w:rsidP="004D30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lastRenderedPageBreak/>
                    <w:drawing>
                      <wp:inline distT="0" distB="0" distL="0" distR="0">
                        <wp:extent cx="3267075" cy="2543175"/>
                        <wp:effectExtent l="19050" t="0" r="9525" b="0"/>
                        <wp:docPr id="12" name="Рисунок 12" descr="http://biketur.narod.ru/bike_light_1/image/pba1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://biketur.narod.ru/bike_light_1/image/pba1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7075" cy="2543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96" w:rsidRPr="004D3096" w:rsidRDefault="004D3096" w:rsidP="004D30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 "внутренности" фары в сборе.</w:t>
                  </w:r>
                </w:p>
              </w:tc>
            </w:tr>
            <w:tr w:rsidR="004D3096" w:rsidRPr="004D3096" w:rsidTr="004D3096">
              <w:trPr>
                <w:tblCellSpacing w:w="15" w:type="dxa"/>
              </w:trPr>
              <w:tc>
                <w:tcPr>
                  <w:tcW w:w="6518" w:type="dxa"/>
                  <w:vAlign w:val="center"/>
                  <w:hideMark/>
                </w:tcPr>
                <w:p w:rsidR="004D3096" w:rsidRPr="004D3096" w:rsidRDefault="004D3096" w:rsidP="004D30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3267075" cy="2238375"/>
                        <wp:effectExtent l="19050" t="0" r="9525" b="0"/>
                        <wp:docPr id="13" name="Рисунок 13" descr="http://biketur.narod.ru/bike_light_1/image/pba1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biketur.narod.ru/bike_light_1/image/pba1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7075" cy="2238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96" w:rsidRPr="004D3096" w:rsidRDefault="004D3096" w:rsidP="004D30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Вид спереди. </w:t>
                  </w:r>
                </w:p>
                <w:p w:rsidR="004D3096" w:rsidRPr="004D3096" w:rsidRDefault="004D3096" w:rsidP="004D30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Кронштейн крепится в торец радиатора, в котором нарезана резьба на М5.</w:t>
                  </w:r>
                </w:p>
              </w:tc>
            </w:tr>
            <w:tr w:rsidR="004D3096" w:rsidRPr="004D3096" w:rsidTr="004D3096">
              <w:trPr>
                <w:tblCellSpacing w:w="15" w:type="dxa"/>
              </w:trPr>
              <w:tc>
                <w:tcPr>
                  <w:tcW w:w="6518" w:type="dxa"/>
                  <w:vAlign w:val="center"/>
                  <w:hideMark/>
                </w:tcPr>
                <w:p w:rsidR="004D3096" w:rsidRPr="004D3096" w:rsidRDefault="004D3096" w:rsidP="004D30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3267075" cy="2314575"/>
                        <wp:effectExtent l="19050" t="0" r="9525" b="0"/>
                        <wp:docPr id="14" name="Рисунок 14" descr="http://biketur.narod.ru/bike_light_1/image/pba1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http://biketur.narod.ru/bike_light_1/image/pba1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7075" cy="2314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96" w:rsidRPr="004D3096" w:rsidRDefault="004D3096" w:rsidP="004D30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Вид сзади.</w:t>
                  </w:r>
                </w:p>
              </w:tc>
            </w:tr>
            <w:tr w:rsidR="004D3096" w:rsidRPr="004D3096" w:rsidTr="004D3096">
              <w:trPr>
                <w:tblCellSpacing w:w="15" w:type="dxa"/>
              </w:trPr>
              <w:tc>
                <w:tcPr>
                  <w:tcW w:w="6518" w:type="dxa"/>
                  <w:vAlign w:val="center"/>
                  <w:hideMark/>
                </w:tcPr>
                <w:p w:rsidR="004D3096" w:rsidRPr="004D3096" w:rsidRDefault="004D3096" w:rsidP="004D30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3267075" cy="3038475"/>
                        <wp:effectExtent l="19050" t="0" r="9525" b="0"/>
                        <wp:docPr id="15" name="Рисунок 15" descr="http://biketur.narod.ru/bike_light_1/image/pba1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://biketur.narod.ru/bike_light_1/image/pba1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7075" cy="3038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96" w:rsidRPr="004D3096" w:rsidRDefault="004D3096" w:rsidP="004D30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Фара с креплением на руль.</w:t>
                  </w:r>
                </w:p>
              </w:tc>
            </w:tr>
            <w:tr w:rsidR="004D3096" w:rsidRPr="004D3096" w:rsidTr="004D3096">
              <w:trPr>
                <w:tblCellSpacing w:w="15" w:type="dxa"/>
              </w:trPr>
              <w:tc>
                <w:tcPr>
                  <w:tcW w:w="6518" w:type="dxa"/>
                  <w:vAlign w:val="center"/>
                  <w:hideMark/>
                </w:tcPr>
                <w:p w:rsidR="004D3096" w:rsidRPr="004D3096" w:rsidRDefault="004D3096" w:rsidP="004D30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lastRenderedPageBreak/>
                    <w:drawing>
                      <wp:inline distT="0" distB="0" distL="0" distR="0">
                        <wp:extent cx="3267075" cy="2438400"/>
                        <wp:effectExtent l="19050" t="0" r="9525" b="0"/>
                        <wp:docPr id="16" name="Рисунок 16" descr="http://biketur.narod.ru/bike_light_1/image/pba1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biketur.narod.ru/bike_light_1/image/pba1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7075" cy="2438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96" w:rsidRPr="004D3096" w:rsidRDefault="004D3096" w:rsidP="004D30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Чтобы придать товарный вид, осталось покрасить. </w:t>
                  </w:r>
                </w:p>
                <w:p w:rsidR="004D3096" w:rsidRPr="004D3096" w:rsidRDefault="004D3096" w:rsidP="004D30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Что и было сделано.</w:t>
                  </w:r>
                </w:p>
              </w:tc>
            </w:tr>
          </w:tbl>
          <w:p w:rsidR="004D3096" w:rsidRPr="004D3096" w:rsidRDefault="004D3096" w:rsidP="004D309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265"/>
              <w:gridCol w:w="1556"/>
            </w:tblGrid>
            <w:tr w:rsidR="004D3096" w:rsidRPr="004D309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96" w:rsidRPr="004D3096" w:rsidRDefault="004D3096" w:rsidP="004D30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3267075" cy="3533775"/>
                        <wp:effectExtent l="19050" t="0" r="9525" b="0"/>
                        <wp:docPr id="17" name="Рисунок 17" descr="http://biketur.narod.ru/bike_light_1/image/pba1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://biketur.narod.ru/bike_light_1/image/pba1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7075" cy="3533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96" w:rsidRPr="004D3096" w:rsidRDefault="004D3096" w:rsidP="004D30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Еще один вид.</w:t>
                  </w:r>
                </w:p>
              </w:tc>
            </w:tr>
          </w:tbl>
          <w:p w:rsidR="004D3096" w:rsidRPr="004D3096" w:rsidRDefault="004D3096" w:rsidP="004D309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265"/>
              <w:gridCol w:w="3699"/>
            </w:tblGrid>
            <w:tr w:rsidR="004D3096" w:rsidRPr="004D309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96" w:rsidRPr="004D3096" w:rsidRDefault="004D3096" w:rsidP="004D30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3267075" cy="1809750"/>
                        <wp:effectExtent l="19050" t="0" r="9525" b="0"/>
                        <wp:docPr id="18" name="Рисунок 18" descr="http://biketur.narod.ru/bike_light_1/image/Cimg152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ttp://biketur.narod.ru/bike_light_1/image/Cimg152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7075" cy="1809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96" w:rsidRPr="004D3096" w:rsidRDefault="004D3096" w:rsidP="004D30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D3096" w:rsidRPr="004D309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96" w:rsidRPr="004D3096" w:rsidRDefault="004D3096" w:rsidP="004D30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lastRenderedPageBreak/>
                    <w:drawing>
                      <wp:inline distT="0" distB="0" distL="0" distR="0">
                        <wp:extent cx="3267075" cy="3209925"/>
                        <wp:effectExtent l="19050" t="0" r="9525" b="0"/>
                        <wp:docPr id="19" name="Рисунок 19" descr="http://biketur.narod.ru/bike_light_1/image/Cimg151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http://biketur.narod.ru/bike_light_1/image/Cimg151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7075" cy="3209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96" w:rsidRPr="004D3096" w:rsidRDefault="004D3096" w:rsidP="004D30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Аккумулятор для фары 6В </w:t>
                  </w:r>
                  <w:proofErr w:type="spellStart"/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</w:t>
                  </w:r>
                  <w:proofErr w:type="spellEnd"/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4,8 </w:t>
                  </w:r>
                  <w:proofErr w:type="spellStart"/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Ач</w:t>
                  </w:r>
                  <w:proofErr w:type="spellEnd"/>
                </w:p>
              </w:tc>
            </w:tr>
            <w:tr w:rsidR="004D3096" w:rsidRPr="004D309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96" w:rsidRPr="004D3096" w:rsidRDefault="004D3096" w:rsidP="004D30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3267075" cy="2428875"/>
                        <wp:effectExtent l="19050" t="0" r="9525" b="0"/>
                        <wp:docPr id="20" name="Рисунок 20" descr="http://biketur.narod.ru/bike_light_1/image/Cimg153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http://biketur.narod.ru/bike_light_1/image/Cimg153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7075" cy="2428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96" w:rsidRPr="004D3096" w:rsidRDefault="004D3096" w:rsidP="004D30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4D3096" w:rsidRPr="004D3096" w:rsidRDefault="004D3096" w:rsidP="004D30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Обкатал, светит неплохо, но ездить с 10-ти ваттной </w:t>
            </w:r>
            <w:proofErr w:type="spellStart"/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галогенкой</w:t>
            </w:r>
            <w:proofErr w:type="spellEnd"/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значительно приятнее. У этой свой плюс, экономичность и долговечность. А </w:t>
            </w:r>
            <w:proofErr w:type="spellStart"/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галогенки</w:t>
            </w:r>
            <w:proofErr w:type="spellEnd"/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хватило только на два </w:t>
            </w:r>
            <w:proofErr w:type="gramStart"/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сезона</w:t>
            </w:r>
            <w:proofErr w:type="gramEnd"/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 и с ней всегда приходится возить с собой вспомогательный свет, так как она </w:t>
            </w:r>
            <w:r w:rsidR="00246B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может сгореть в любой момент. Ещ</w:t>
            </w:r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надо бы сделать несколько режимов мощности и контроль заряда аккумулятора, чтобы все это управлялось от одной кнопки. </w:t>
            </w:r>
            <w:proofErr w:type="gramStart"/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Почитал</w:t>
            </w:r>
            <w:proofErr w:type="gramEnd"/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это можно реализовать на практике, но там много новых слов: микроконтроллер, ассемблер, компилятор, программатор...</w:t>
            </w:r>
            <w:proofErr w:type="spellStart"/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etc</w:t>
            </w:r>
            <w:proofErr w:type="spellEnd"/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 дальше совсем какие-то </w:t>
            </w:r>
            <w:proofErr w:type="spellStart"/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матершинные</w:t>
            </w:r>
            <w:proofErr w:type="spellEnd"/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слова идут.</w:t>
            </w:r>
          </w:p>
          <w:p w:rsidR="004D3096" w:rsidRPr="004D3096" w:rsidRDefault="004D3096" w:rsidP="004D30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09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 октября 2006 г.</w:t>
            </w:r>
          </w:p>
          <w:p w:rsidR="004D3096" w:rsidRPr="004D3096" w:rsidRDefault="004D3096" w:rsidP="004D30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09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Олег </w:t>
            </w:r>
            <w:proofErr w:type="spellStart"/>
            <w:r w:rsidRPr="004D309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Саматов</w:t>
            </w:r>
            <w:proofErr w:type="spellEnd"/>
          </w:p>
          <w:p w:rsidR="004D3096" w:rsidRPr="004D3096" w:rsidRDefault="00CD5D29" w:rsidP="004D30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="004D3096" w:rsidRPr="004D3096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klin</w:t>
              </w:r>
              <w:r w:rsidR="004D3096" w:rsidRPr="004D3096">
                <w:rPr>
                  <w:rFonts w:ascii="Arial" w:eastAsia="Times New Roman" w:hAnsi="Arial" w:cs="Arial"/>
                  <w:color w:val="0000FF"/>
                  <w:sz w:val="20"/>
                  <w:u w:val="single"/>
                  <w:lang w:eastAsia="ru-RU"/>
                </w:rPr>
                <w:t>@</w:t>
              </w:r>
              <w:r w:rsidR="004D3096" w:rsidRPr="004D3096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inbox.ru</w:t>
              </w:r>
            </w:hyperlink>
            <w:r w:rsidR="004D3096" w:rsidRPr="004D3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  <w:r w:rsidR="004D3096" w:rsidRPr="004D3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4D3096" w:rsidRPr="004D3096" w:rsidRDefault="004D3096" w:rsidP="004D30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Доработка фары.</w:t>
            </w:r>
          </w:p>
          <w:p w:rsidR="004D3096" w:rsidRPr="004D3096" w:rsidRDefault="004D3096" w:rsidP="004D30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Заменил </w:t>
            </w:r>
            <w:proofErr w:type="spellStart"/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пятиваттный</w:t>
            </w:r>
            <w:proofErr w:type="spellEnd"/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светодиод на </w:t>
            </w:r>
            <w:proofErr w:type="spellStart"/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трехваттный</w:t>
            </w:r>
            <w:proofErr w:type="spellEnd"/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246B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 как ощутимой разницы в освещении</w:t>
            </w:r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обнаружил, а вот потребление энергии снизилось заметно. Сделал управление фарой на микроконтроллере PIC12F629. В качестве переключающего элемента взят транзистор IRL540N с сопротивлением в открытом состоянии 0,03 Ом. Теперь есть три уровня мощности и мигающий режим. Переключение происходит по кольцу, длительное нажатие кнопки (1,5-2 сек) приводит к выключению фары. Изменение мощности производится методом ШИМ, частота импульсов 100 Гц. Принципиальная схема фары приведена на рисунке.</w:t>
            </w:r>
          </w:p>
          <w:p w:rsidR="004D3096" w:rsidRPr="004D3096" w:rsidRDefault="004D3096" w:rsidP="004D30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5334000" cy="2667000"/>
                  <wp:effectExtent l="19050" t="0" r="0" b="0"/>
                  <wp:docPr id="21" name="Рисунок 21" descr="http://biketur.narod.ru/bike_light_1/image/she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biketur.narod.ru/bike_light_1/image/she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0" cy="2667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3096" w:rsidRPr="004D3096" w:rsidRDefault="004D3096" w:rsidP="004D30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Поскольку места для установки платы в корпусе не было, то монтаж сделал объемным и залил все </w:t>
            </w:r>
            <w:proofErr w:type="spellStart"/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эпоксидкой</w:t>
            </w:r>
            <w:proofErr w:type="spellEnd"/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Получился маленький блок, который удалось разместить внутри.</w:t>
            </w:r>
          </w:p>
          <w:p w:rsidR="004D3096" w:rsidRPr="004D3096" w:rsidRDefault="004D3096" w:rsidP="004D30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программы микроконтроллера (файл с расширением .HEX):</w:t>
            </w:r>
          </w:p>
          <w:p w:rsidR="004D3096" w:rsidRPr="004D3096" w:rsidRDefault="004D3096" w:rsidP="004D30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:020000040000FA</w:t>
            </w:r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:1000000001288316D03090008312850183161230A8</w:t>
            </w:r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:1000100085001030950010309600831208308B0058</w:t>
            </w:r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:1000200064307120051E6428051A14281330A600B8</w:t>
            </w:r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:100030002330A4004130A5004A201330A6003C30F4</w:t>
            </w:r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:10004000A4002830A5004A201330A6006430A40084</w:t>
            </w:r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:100050000130A5004A201330A60085161430712007</w:t>
            </w:r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:100060008512C83071208516143071208512C83071</w:t>
            </w:r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:10007000712085161430712085120930A200051AEE</w:t>
            </w:r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:100080005E285030712013302602031D1628A20B63</w:t>
            </w:r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:100090003F282D280730A2008516240877208512D6</w:t>
            </w:r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:1000A00025087720A20B4C28051A5B28133026025E</w:t>
            </w:r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:1000B00003194A280800A60B4A286428A60B6128C1</w:t>
            </w:r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:1000C0006428503071203F288512FA307120FA30B0</w:t>
            </w:r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:1000D0007120FA307120FA3071208312850163009B</w:t>
            </w:r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:1000E0000128A3007620A30B722808000A30A00084</w:t>
            </w:r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:1000F0001F30A100A10B7A280000A00B782808006F</w:t>
            </w:r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:02400E00C43FAD</w:t>
            </w:r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:00000001FF</w:t>
            </w:r>
          </w:p>
          <w:p w:rsidR="004D3096" w:rsidRPr="004D3096" w:rsidRDefault="004D3096" w:rsidP="004D30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 не реализована функция определения остаточного заряда аккумулятора. Можно использовать два метода:</w:t>
            </w:r>
          </w:p>
          <w:p w:rsidR="004D3096" w:rsidRPr="004D3096" w:rsidRDefault="004D3096" w:rsidP="004D30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задействовать компаратор микроконтроллера и определять текущее напряжение аккумулятора - отсюда делать вывод о его состоянии;</w:t>
            </w:r>
          </w:p>
          <w:p w:rsidR="004D3096" w:rsidRPr="004D3096" w:rsidRDefault="004D3096" w:rsidP="004D30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считать время работы фары и сравнивать его </w:t>
            </w:r>
            <w:proofErr w:type="gramStart"/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заданным.</w:t>
            </w:r>
          </w:p>
          <w:p w:rsidR="004D3096" w:rsidRPr="004D3096" w:rsidRDefault="004D3096" w:rsidP="004D30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каждого из этих способов есть свои плюсы и минусы. Вот собственно проблема выбора между этими методами и заморозила работу на этом уровне.</w:t>
            </w:r>
          </w:p>
          <w:p w:rsidR="004D3096" w:rsidRPr="004D3096" w:rsidRDefault="004D3096" w:rsidP="004D30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Сделал другой аккумулятор, вернее два комплекта. </w:t>
            </w:r>
            <w:proofErr w:type="gramStart"/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</w:t>
            </w:r>
            <w:proofErr w:type="gramEnd"/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стандартного держателя для четырех элементов. По торцам закрепил жесткие щеки из пластика, а сверху натягивается кусок велокамеры подходящего диаметра. Конструкция получается герметичной от дождя. Один комплект работает около 4-х часов на полной мощности.</w:t>
            </w:r>
          </w:p>
          <w:p w:rsidR="004D3096" w:rsidRPr="004D3096" w:rsidRDefault="004D3096" w:rsidP="004D30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4572000" cy="3705225"/>
                  <wp:effectExtent l="19050" t="0" r="0" b="0"/>
                  <wp:docPr id="22" name="Рисунок 22" descr="http://biketur.narod.ru/bike_light_1/image/CIMG1942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biketur.narod.ru/bike_light_1/image/CIMG1942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0" cy="3705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3096" w:rsidRPr="004D3096" w:rsidRDefault="004D3096" w:rsidP="004D30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Удобство такого аккумулятора:</w:t>
            </w:r>
          </w:p>
          <w:p w:rsidR="004D3096" w:rsidRPr="004D3096" w:rsidRDefault="004D3096" w:rsidP="004D30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легкий</w:t>
            </w:r>
            <w:proofErr w:type="gramEnd"/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легко закрепляется на затылке шлема резинкой;</w:t>
            </w:r>
          </w:p>
          <w:p w:rsidR="004D3096" w:rsidRPr="004D3096" w:rsidRDefault="004D3096" w:rsidP="004D30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можно использовать батарейки в случае необходимости;</w:t>
            </w:r>
          </w:p>
          <w:p w:rsidR="004D3096" w:rsidRPr="004D3096" w:rsidRDefault="004D3096" w:rsidP="004D30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можно заряжать в стандартном зарядном устройстве, где каждый элемент заряжается индивидуально, независимо от других;</w:t>
            </w:r>
          </w:p>
          <w:p w:rsidR="004D3096" w:rsidRPr="004D3096" w:rsidRDefault="004D3096" w:rsidP="004D30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эти же элементы в случае необходимости могут использоваться и в других устройствах: фотоаппарат, GPS...</w:t>
            </w:r>
          </w:p>
          <w:p w:rsidR="004D3096" w:rsidRPr="004D3096" w:rsidRDefault="004D3096" w:rsidP="004D30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09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 июля 2007 г.</w:t>
            </w:r>
          </w:p>
          <w:p w:rsidR="004D3096" w:rsidRPr="004D3096" w:rsidRDefault="004D3096" w:rsidP="004D30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09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Олег </w:t>
            </w:r>
            <w:proofErr w:type="spellStart"/>
            <w:r w:rsidRPr="004D309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Саматов</w:t>
            </w:r>
            <w:proofErr w:type="spellEnd"/>
          </w:p>
          <w:p w:rsidR="004D3096" w:rsidRPr="004D3096" w:rsidRDefault="00CD5D29" w:rsidP="004D30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history="1">
              <w:r w:rsidR="004D3096" w:rsidRPr="004D3096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klin</w:t>
              </w:r>
              <w:r w:rsidR="004D3096" w:rsidRPr="004D3096">
                <w:rPr>
                  <w:rFonts w:ascii="Arial" w:eastAsia="Times New Roman" w:hAnsi="Arial" w:cs="Arial"/>
                  <w:color w:val="0000FF"/>
                  <w:sz w:val="20"/>
                  <w:u w:val="single"/>
                  <w:lang w:eastAsia="ru-RU"/>
                </w:rPr>
                <w:t>@</w:t>
              </w:r>
              <w:r w:rsidR="004D3096" w:rsidRPr="004D3096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inbox.ru</w:t>
              </w:r>
            </w:hyperlink>
            <w:r w:rsidR="004D3096" w:rsidRPr="004D3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4D3096" w:rsidRPr="004D3096" w:rsidTr="004D3096">
        <w:trPr>
          <w:tblCellSpacing w:w="0" w:type="dxa"/>
        </w:trPr>
        <w:tc>
          <w:tcPr>
            <w:tcW w:w="0" w:type="auto"/>
            <w:vAlign w:val="center"/>
            <w:hideMark/>
          </w:tcPr>
          <w:p w:rsidR="004D3096" w:rsidRDefault="004D3096" w:rsidP="004D3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3096" w:rsidRDefault="004D3096" w:rsidP="004D3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3096" w:rsidRDefault="004D3096" w:rsidP="004D3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3096" w:rsidRDefault="004D3096" w:rsidP="004D3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3096" w:rsidRDefault="004D3096" w:rsidP="004D3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3096" w:rsidRPr="004D3096" w:rsidRDefault="004D3096" w:rsidP="004D3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D3096" w:rsidRPr="004D3096" w:rsidRDefault="004D3096" w:rsidP="004D3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F13C5" w:rsidRDefault="00AF13C5"/>
    <w:sectPr w:rsidR="00AF13C5" w:rsidSect="004D3096">
      <w:pgSz w:w="11906" w:h="16838"/>
      <w:pgMar w:top="113" w:right="284" w:bottom="113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6614CF"/>
    <w:multiLevelType w:val="multilevel"/>
    <w:tmpl w:val="91945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D3096"/>
    <w:rsid w:val="00246B5B"/>
    <w:rsid w:val="004D3096"/>
    <w:rsid w:val="00AA359B"/>
    <w:rsid w:val="00AF13C5"/>
    <w:rsid w:val="00CD5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3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30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D3096"/>
    <w:rPr>
      <w:color w:val="0000FF"/>
      <w:u w:val="single"/>
    </w:rPr>
  </w:style>
  <w:style w:type="character" w:styleId="a5">
    <w:name w:val="Emphasis"/>
    <w:basedOn w:val="a0"/>
    <w:uiPriority w:val="20"/>
    <w:qFormat/>
    <w:rsid w:val="004D3096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4D3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30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0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hyperlink" Target="mailto:klin@inbox.ru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hyperlink" Target="mailto:klin@inbox.ru" TargetMode="Externa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2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2</cp:revision>
  <dcterms:created xsi:type="dcterms:W3CDTF">2008-05-02T20:03:00Z</dcterms:created>
  <dcterms:modified xsi:type="dcterms:W3CDTF">2008-05-19T04:25:00Z</dcterms:modified>
</cp:coreProperties>
</file>